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b/>
          <w:bCs/>
          <w:sz w:val="28"/>
          <w:szCs w:val="28"/>
        </w:rPr>
        <w:t xml:space="preserve"> 黄河是怎样变化的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①认识8个生字。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②朗读课文，把握课文主要内容，了解黄</w:t>
      </w:r>
      <w:bookmarkStart w:id="0" w:name="_GoBack"/>
      <w:bookmarkEnd w:id="0"/>
      <w:r>
        <w:rPr>
          <w:rFonts w:hint="eastAsia" w:ascii="宋体" w:hAnsi="宋体"/>
          <w:szCs w:val="21"/>
        </w:rPr>
        <w:t>河发生变化的过程和原因，从中受到启示，增强环保意识。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③搜集有关黄河的资料，激发保护母亲河的社会责任感。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ascii="宋体" w:hAnsi="宋体"/>
          <w:szCs w:val="21"/>
        </w:rPr>
      </w:pP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①教师准备关于黄河及黄上高原的课件。设计形象介绍“流域、河道、悬河、河段、河床”的课件。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②教师准备小黑板，上面写有“资料袋”内容。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③学生自读课文，查字词典理解“生息繁衍、叫苦不迭、随心所欲、数管齐下”等词语。</w:t>
      </w:r>
    </w:p>
    <w:p>
      <w:pPr>
        <w:rPr>
          <w:rFonts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●激情导入，扣题质疑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江水涛涛、奔腾不息的黄河；森林茂密、土地肥沃的黄河流域；暴雨频频、水土流失严重的黄土高原。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●听了这段关于黄河的介绍，你最想说什么？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③板书课题，齐读课题。大家读了这个题目，有什么疑问提出来呢？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教师在黑板上板书学生提出的重点问题；黄河发生了什么变化？发生变化的原因是什么？怎样治理黄河呢？课文给了我们怎样的启示？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④指导方法：这节课我们就围绕大家提出的重点问题来阅读课文，解决疑问。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●读思结合，圈点勾画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①自由朗读课文，读通读顺，并认读生字词。教师适当检查。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②选择自己喜欢的方式读书（默读、轻声读、跳读），边读边思考问题，在书中圈点勾画，还可以在语句、段落旁批注自己的感受。教师巡回指导，表扬善于学习的同学，耐心辅导学习吃力的学生。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③选择自己乐意交流的伙伴，相互交流。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●全班交流，读中点拨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由学生或小组代表自主向全班汇报读懂的问题，教师引导全班同学针对重点问题充分发表意见，抓住重点语段指导学生有感情地朗读课文。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交流黄河发生了哪些变化时，可引导学生采用对比的方式感悟黄河由“摇篮”变成“祸河”，适时出示课件，形象介绍什么是“流域、河道、悬河、河段、河床”，抓住数字体会黄河之“祸”，感受黄河之祸的严重性，谈出忧患之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当交流黄河发生变化的原因时，可采用图示的方法，引导重点了解黄河发生变化的社会原因。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当讨论科学家设计的治理黄河的方案时，对紧扣“数管齐下”归纳要点，适当补充有关黄河治理的情况。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●联系“资料袋”，畅叙感受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读读课文及课后“资料袋”，以一分钟即兴演讲的方式畅谈从课文中得到的启示。鼓励学生联系课文内容及本地河流湖泊的状况畅谈感受。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●小结学法，延伸拓展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①学生小结学习方法与收获。如学习本文，主要是采用提出问题、思考问题、分析问题的方法阅读的。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布置学生搜集有关黄河的资料，为治理黄河出出主意，在“展示台”进行交流。地处黄土高原地区的师生，可结合本文的学习和国家、地方的有关政策、措施（如“退耕还林”“计划生育”、为治黄移民等），开展向家长、亲友、邻居进行宣传的课外实践活动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0083C"/>
    <w:rsid w:val="6460083C"/>
    <w:rsid w:val="73E82F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2016-11-22T01:50:00Z</dcterms:created>
  <dc:creator>Administrator</dc:creator>
  <cp:lastModifiedBy>Administrator</cp:lastModifiedBy>
  <dcterms:modified xsi:type="dcterms:W3CDTF">2018-01-06T00:40:54Z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